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DD" w:rsidRDefault="000519DD" w:rsidP="000519DD">
      <w:pPr>
        <w:spacing w:line="0" w:lineRule="atLeast"/>
        <w:rPr>
          <w:rFonts w:ascii="標楷體" w:eastAsia="標楷體" w:hAnsi="標楷體"/>
          <w:color w:val="FF0000"/>
          <w:sz w:val="20"/>
          <w:szCs w:val="20"/>
        </w:rPr>
      </w:pPr>
      <w:r w:rsidRPr="00F712CC">
        <w:rPr>
          <w:rFonts w:ascii="標楷體" w:eastAsia="標楷體" w:hAnsi="標楷體" w:hint="eastAsia"/>
          <w:color w:val="FF0000"/>
          <w:sz w:val="20"/>
          <w:szCs w:val="20"/>
        </w:rPr>
        <w:t>附件</w:t>
      </w:r>
      <w:r>
        <w:rPr>
          <w:rFonts w:ascii="標楷體" w:eastAsia="標楷體" w:hAnsi="標楷體" w:hint="eastAsia"/>
          <w:color w:val="FF0000"/>
          <w:sz w:val="20"/>
          <w:szCs w:val="20"/>
        </w:rPr>
        <w:t>六</w:t>
      </w:r>
    </w:p>
    <w:p w:rsidR="000519DD" w:rsidRDefault="000519DD" w:rsidP="000519DD">
      <w:pPr>
        <w:spacing w:line="0" w:lineRule="atLeast"/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自衛消防隊編組表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840"/>
        <w:gridCol w:w="172"/>
        <w:gridCol w:w="1628"/>
        <w:gridCol w:w="4678"/>
      </w:tblGrid>
      <w:tr w:rsidR="000519DD" w:rsidTr="00894B95">
        <w:trPr>
          <w:trHeight w:val="964"/>
        </w:trPr>
        <w:tc>
          <w:tcPr>
            <w:tcW w:w="2205" w:type="dxa"/>
            <w:gridSpan w:val="2"/>
            <w:tcBorders>
              <w:bottom w:val="nil"/>
              <w:right w:val="nil"/>
            </w:tcBorders>
            <w:vAlign w:val="center"/>
          </w:tcPr>
          <w:p w:rsidR="000519DD" w:rsidRDefault="000519DD" w:rsidP="00894B95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自衛消防隊長</w:t>
            </w:r>
          </w:p>
        </w:tc>
        <w:tc>
          <w:tcPr>
            <w:tcW w:w="191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519DD" w:rsidRPr="00CD349C" w:rsidRDefault="000519DD" w:rsidP="00894B95">
            <w:pPr>
              <w:spacing w:line="0" w:lineRule="atLeast"/>
              <w:jc w:val="both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校長 張正霖</w:t>
            </w:r>
          </w:p>
        </w:tc>
        <w:tc>
          <w:tcPr>
            <w:tcW w:w="5162" w:type="dxa"/>
            <w:tcBorders>
              <w:left w:val="nil"/>
              <w:bottom w:val="nil"/>
            </w:tcBorders>
            <w:vAlign w:val="center"/>
          </w:tcPr>
          <w:p w:rsidR="000519DD" w:rsidRDefault="000519DD" w:rsidP="00894B95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指揮、命令及監督自衛消防編組。</w:t>
            </w:r>
          </w:p>
        </w:tc>
      </w:tr>
      <w:tr w:rsidR="000519DD" w:rsidTr="00894B95">
        <w:trPr>
          <w:trHeight w:val="965"/>
        </w:trPr>
        <w:tc>
          <w:tcPr>
            <w:tcW w:w="2205" w:type="dxa"/>
            <w:gridSpan w:val="2"/>
            <w:tcBorders>
              <w:top w:val="nil"/>
              <w:right w:val="nil"/>
            </w:tcBorders>
            <w:vAlign w:val="center"/>
          </w:tcPr>
          <w:p w:rsidR="000519DD" w:rsidRDefault="000519DD" w:rsidP="00894B95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自衛消防副隊長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519DD" w:rsidRPr="00CD349C" w:rsidRDefault="000519DD" w:rsidP="00894B95">
            <w:pPr>
              <w:spacing w:line="0" w:lineRule="atLeast"/>
              <w:jc w:val="both"/>
              <w:rPr>
                <w:rFonts w:ascii="標楷體" w:eastAsia="標楷體"/>
                <w:color w:val="FF0000"/>
              </w:rPr>
            </w:pPr>
            <w:r>
              <w:rPr>
                <w:rFonts w:ascii="標楷體" w:eastAsia="標楷體" w:hint="eastAsia"/>
                <w:color w:val="FF0000"/>
              </w:rPr>
              <w:t>總務主任官聖政</w:t>
            </w:r>
          </w:p>
        </w:tc>
        <w:tc>
          <w:tcPr>
            <w:tcW w:w="5162" w:type="dxa"/>
            <w:tcBorders>
              <w:top w:val="nil"/>
              <w:left w:val="nil"/>
            </w:tcBorders>
            <w:vAlign w:val="center"/>
          </w:tcPr>
          <w:p w:rsidR="000519DD" w:rsidRDefault="000519DD" w:rsidP="00894B95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輔助自衛消防隊長，當隊長不在時，代理任務。</w:t>
            </w:r>
          </w:p>
        </w:tc>
      </w:tr>
      <w:tr w:rsidR="000519DD" w:rsidTr="00894B95">
        <w:tc>
          <w:tcPr>
            <w:tcW w:w="1308" w:type="dxa"/>
          </w:tcPr>
          <w:p w:rsidR="000519DD" w:rsidRDefault="000519DD" w:rsidP="00894B95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班別</w:t>
            </w:r>
          </w:p>
        </w:tc>
        <w:tc>
          <w:tcPr>
            <w:tcW w:w="1075" w:type="dxa"/>
            <w:gridSpan w:val="2"/>
          </w:tcPr>
          <w:p w:rsidR="000519DD" w:rsidRDefault="000519DD" w:rsidP="00894B95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成員</w:t>
            </w:r>
          </w:p>
        </w:tc>
        <w:tc>
          <w:tcPr>
            <w:tcW w:w="6903" w:type="dxa"/>
            <w:gridSpan w:val="2"/>
          </w:tcPr>
          <w:p w:rsidR="000519DD" w:rsidRDefault="000519DD" w:rsidP="00894B95">
            <w:pPr>
              <w:spacing w:line="0" w:lineRule="atLeas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任務</w:t>
            </w:r>
          </w:p>
        </w:tc>
      </w:tr>
      <w:tr w:rsidR="000519DD" w:rsidTr="00894B95">
        <w:trPr>
          <w:trHeight w:val="3655"/>
        </w:trPr>
        <w:tc>
          <w:tcPr>
            <w:tcW w:w="1308" w:type="dxa"/>
          </w:tcPr>
          <w:p w:rsidR="000519DD" w:rsidRDefault="000519DD" w:rsidP="00894B95">
            <w:pPr>
              <w:spacing w:line="0" w:lineRule="atLeast"/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通報班</w:t>
            </w:r>
          </w:p>
        </w:tc>
        <w:tc>
          <w:tcPr>
            <w:tcW w:w="1075" w:type="dxa"/>
            <w:gridSpan w:val="2"/>
          </w:tcPr>
          <w:p w:rsidR="000519DD" w:rsidRPr="00BD5EDC" w:rsidRDefault="000519DD" w:rsidP="00894B95">
            <w:pPr>
              <w:spacing w:line="0" w:lineRule="atLeast"/>
              <w:rPr>
                <w:rFonts w:ascii="標楷體" w:eastAsia="標楷體"/>
                <w:b/>
                <w:color w:val="FF0000"/>
                <w:sz w:val="20"/>
                <w:szCs w:val="20"/>
              </w:rPr>
            </w:pPr>
            <w:r w:rsidRPr="00BD5EDC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班長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：</w:t>
            </w:r>
          </w:p>
          <w:p w:rsidR="000519DD" w:rsidRDefault="000519DD" w:rsidP="00894B95">
            <w:pPr>
              <w:spacing w:line="0" w:lineRule="atLeast"/>
              <w:rPr>
                <w:rFonts w:ascii="標楷體" w:eastAsia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林倩雯</w:t>
            </w:r>
          </w:p>
          <w:p w:rsidR="000519DD" w:rsidRPr="00BD5EDC" w:rsidRDefault="000519DD" w:rsidP="00894B95">
            <w:pPr>
              <w:spacing w:line="0" w:lineRule="atLeast"/>
              <w:rPr>
                <w:rFonts w:ascii="標楷體" w:eastAsia="標楷體"/>
                <w:b/>
                <w:color w:val="FF0000"/>
                <w:sz w:val="20"/>
                <w:szCs w:val="20"/>
              </w:rPr>
            </w:pPr>
          </w:p>
          <w:p w:rsidR="000519DD" w:rsidRPr="00BD5EDC" w:rsidRDefault="000519DD" w:rsidP="00894B95">
            <w:pPr>
              <w:spacing w:line="0" w:lineRule="atLeast"/>
              <w:rPr>
                <w:rFonts w:ascii="標楷體" w:eastAsia="標楷體"/>
                <w:b/>
                <w:color w:val="FF0000"/>
                <w:sz w:val="20"/>
                <w:szCs w:val="20"/>
              </w:rPr>
            </w:pPr>
            <w:r w:rsidRPr="00BD5EDC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成員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：</w:t>
            </w:r>
          </w:p>
          <w:p w:rsidR="000519DD" w:rsidRDefault="000519DD" w:rsidP="00894B95">
            <w:pPr>
              <w:spacing w:line="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6E0E5E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徐靜怡</w:t>
            </w:r>
          </w:p>
        </w:tc>
        <w:tc>
          <w:tcPr>
            <w:tcW w:w="6903" w:type="dxa"/>
            <w:gridSpan w:val="2"/>
          </w:tcPr>
          <w:p w:rsidR="000519DD" w:rsidRDefault="000519DD" w:rsidP="00894B95">
            <w:pPr>
              <w:spacing w:line="0" w:lineRule="atLeast"/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1.</w:t>
            </w:r>
            <w:r>
              <w:rPr>
                <w:rFonts w:ascii="標楷體" w:eastAsia="標楷體" w:hint="eastAsia"/>
              </w:rPr>
              <w:t>向消防機關報案並確認已報案。有關報案範例如下：</w:t>
            </w:r>
          </w:p>
          <w:tbl>
            <w:tblPr>
              <w:tblW w:w="0" w:type="auto"/>
              <w:tblInd w:w="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38"/>
            </w:tblGrid>
            <w:tr w:rsidR="000519DD" w:rsidTr="00894B95"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9DD" w:rsidRDefault="000519DD" w:rsidP="00894B95">
                  <w:pPr>
                    <w:spacing w:line="0" w:lineRule="atLeast"/>
                    <w:jc w:val="center"/>
                    <w:rPr>
                      <w:rFonts w:ascii="標楷體" w:eastAsia="標楷體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標楷體" w:eastAsia="標楷體" w:hint="eastAsia"/>
                      <w:sz w:val="20"/>
                      <w:szCs w:val="20"/>
                      <w:u w:val="single"/>
                    </w:rPr>
                    <w:t>報案範例</w:t>
                  </w:r>
                </w:p>
                <w:p w:rsidR="000519DD" w:rsidRDefault="000519DD" w:rsidP="00894B95">
                  <w:pPr>
                    <w:spacing w:line="0" w:lineRule="atLeast"/>
                    <w:rPr>
                      <w:rFonts w:ascii="標楷體" w:eastAsia="標楷體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標楷體" w:eastAsia="標楷體" w:hint="eastAsia"/>
                      <w:sz w:val="16"/>
                      <w:szCs w:val="16"/>
                    </w:rPr>
                    <w:t>火災！在</w:t>
                  </w:r>
                  <w:r w:rsidRPr="00202E3F">
                    <w:rPr>
                      <w:rFonts w:ascii="標楷體" w:eastAsia="標楷體" w:hint="eastAsia"/>
                      <w:color w:val="FF0000"/>
                      <w:sz w:val="16"/>
                      <w:szCs w:val="16"/>
                    </w:rPr>
                    <w:t>民權</w:t>
                  </w:r>
                  <w:r>
                    <w:rPr>
                      <w:rFonts w:ascii="標楷體" w:eastAsia="標楷體" w:hint="eastAsia"/>
                      <w:color w:val="FF0000"/>
                      <w:sz w:val="16"/>
                      <w:szCs w:val="16"/>
                    </w:rPr>
                    <w:t>東</w:t>
                  </w:r>
                  <w:r w:rsidRPr="00E12BD3">
                    <w:rPr>
                      <w:rFonts w:ascii="標楷體" w:eastAsia="標楷體" w:hint="eastAsia"/>
                      <w:color w:val="FF0000"/>
                      <w:sz w:val="16"/>
                      <w:szCs w:val="16"/>
                    </w:rPr>
                    <w:t>路</w:t>
                  </w:r>
                  <w:r>
                    <w:rPr>
                      <w:rFonts w:ascii="標楷體" w:eastAsia="標楷體" w:hint="eastAsia"/>
                      <w:color w:val="FF0000"/>
                      <w:sz w:val="16"/>
                      <w:szCs w:val="16"/>
                    </w:rPr>
                    <w:t>五</w:t>
                  </w:r>
                  <w:r w:rsidRPr="00E12BD3">
                    <w:rPr>
                      <w:rFonts w:ascii="標楷體" w:eastAsia="標楷體" w:hint="eastAsia"/>
                      <w:color w:val="FF0000"/>
                      <w:sz w:val="16"/>
                      <w:szCs w:val="16"/>
                    </w:rPr>
                    <w:t>段</w:t>
                  </w:r>
                  <w:r>
                    <w:rPr>
                      <w:rFonts w:ascii="標楷體" w:eastAsia="標楷體" w:hint="eastAsia"/>
                      <w:color w:val="FF0000"/>
                      <w:sz w:val="16"/>
                      <w:szCs w:val="16"/>
                    </w:rPr>
                    <w:t>1</w:t>
                  </w:r>
                  <w:r w:rsidRPr="00E12BD3">
                    <w:rPr>
                      <w:rFonts w:ascii="標楷體" w:eastAsia="標楷體" w:hint="eastAsia"/>
                      <w:color w:val="FF0000"/>
                      <w:sz w:val="16"/>
                      <w:szCs w:val="16"/>
                    </w:rPr>
                    <w:t>號</w:t>
                  </w:r>
                  <w:r w:rsidRPr="00CD349C">
                    <w:rPr>
                      <w:rFonts w:ascii="標楷體" w:eastAsia="標楷體" w:hint="eastAsia"/>
                      <w:color w:val="FF0000"/>
                      <w:sz w:val="16"/>
                      <w:szCs w:val="16"/>
                    </w:rPr>
                    <w:t>，附近有</w:t>
                  </w:r>
                  <w:r>
                    <w:rPr>
                      <w:rFonts w:ascii="標楷體" w:eastAsia="標楷體" w:hint="eastAsia"/>
                      <w:color w:val="FF0000"/>
                      <w:sz w:val="16"/>
                      <w:szCs w:val="16"/>
                    </w:rPr>
                    <w:t>松山空軍基地松山指揮部</w:t>
                  </w:r>
                  <w:r>
                    <w:rPr>
                      <w:rFonts w:ascii="新細明體" w:hAnsi="新細明體" w:hint="eastAsia"/>
                      <w:color w:val="FF0000"/>
                      <w:sz w:val="16"/>
                      <w:szCs w:val="16"/>
                    </w:rPr>
                    <w:t>，</w:t>
                  </w:r>
                  <w:r w:rsidRPr="00CD349C">
                    <w:rPr>
                      <w:rFonts w:ascii="標楷體" w:eastAsia="標楷體" w:hint="eastAsia"/>
                      <w:color w:val="FF0000"/>
                      <w:sz w:val="16"/>
                      <w:szCs w:val="16"/>
                    </w:rPr>
                    <w:t>在</w:t>
                  </w:r>
                  <w:r>
                    <w:rPr>
                      <w:rFonts w:ascii="標楷體" w:eastAsia="標楷體" w:hint="eastAsia"/>
                      <w:color w:val="FF0000"/>
                      <w:sz w:val="16"/>
                      <w:szCs w:val="16"/>
                    </w:rPr>
                    <w:t>綜合大</w:t>
                  </w:r>
                  <w:r w:rsidRPr="00CD349C">
                    <w:rPr>
                      <w:rFonts w:ascii="標楷體" w:eastAsia="標楷體" w:hint="eastAsia"/>
                      <w:color w:val="FF0000"/>
                      <w:sz w:val="16"/>
                      <w:szCs w:val="16"/>
                    </w:rPr>
                    <w:t>樓的</w:t>
                  </w:r>
                  <w:r>
                    <w:rPr>
                      <w:rFonts w:ascii="標楷體" w:eastAsia="標楷體" w:hint="eastAsia"/>
                      <w:color w:val="FF0000"/>
                      <w:sz w:val="16"/>
                      <w:szCs w:val="16"/>
                    </w:rPr>
                    <w:t>2樓教室</w:t>
                  </w:r>
                  <w:r w:rsidRPr="00CD349C">
                    <w:rPr>
                      <w:rFonts w:ascii="標楷體" w:eastAsia="標楷體" w:hint="eastAsia"/>
                      <w:color w:val="FF0000"/>
                      <w:sz w:val="16"/>
                      <w:szCs w:val="16"/>
                    </w:rPr>
                    <w:t>燃燒。報案人電話：</w:t>
                  </w:r>
                  <w:r>
                    <w:rPr>
                      <w:rFonts w:ascii="標楷體" w:eastAsia="標楷體" w:hint="eastAsia"/>
                      <w:color w:val="FF0000"/>
                      <w:sz w:val="16"/>
                      <w:szCs w:val="16"/>
                    </w:rPr>
                    <w:t>2764-6080</w:t>
                  </w:r>
                </w:p>
              </w:tc>
            </w:tr>
          </w:tbl>
          <w:p w:rsidR="000519DD" w:rsidRDefault="000519DD" w:rsidP="00894B95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向場所內部人員緊急廣播及通報。</w:t>
            </w:r>
          </w:p>
          <w:p w:rsidR="000519DD" w:rsidRDefault="000519DD" w:rsidP="00894B95">
            <w:pPr>
              <w:spacing w:line="0" w:lineRule="atLeast"/>
              <w:rPr>
                <w:rFonts w:ascii="標楷體" w:eastAsia="標楷體"/>
                <w:sz w:val="20"/>
                <w:szCs w:val="20"/>
                <w:u w:val="single"/>
              </w:rPr>
            </w:pP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聯絡有關人員（依緊急聯絡表）。其重點如下：</w:t>
            </w:r>
          </w:p>
          <w:tbl>
            <w:tblPr>
              <w:tblW w:w="0" w:type="auto"/>
              <w:jc w:val="center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98"/>
            </w:tblGrid>
            <w:tr w:rsidR="000519DD" w:rsidTr="00894B95">
              <w:trPr>
                <w:jc w:val="center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9DD" w:rsidRPr="00B70761" w:rsidRDefault="000519DD" w:rsidP="00894B9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color w:val="FF0000"/>
                      <w:sz w:val="20"/>
                      <w:szCs w:val="20"/>
                    </w:rPr>
                  </w:pPr>
                  <w:r w:rsidRPr="00B7076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瓦斯公司：</w:t>
                  </w:r>
                  <w:r w:rsidRPr="00B70761">
                    <w:rPr>
                      <w:rStyle w:val="nobr1"/>
                      <w:rFonts w:ascii="標楷體" w:eastAsia="標楷體" w:hAnsi="標楷體" w:cs="Arial" w:hint="eastAsia"/>
                      <w:sz w:val="20"/>
                      <w:szCs w:val="20"/>
                    </w:rPr>
                    <w:t>(</w:t>
                  </w:r>
                  <w:r w:rsidRPr="00B70761">
                    <w:rPr>
                      <w:rStyle w:val="nobr1"/>
                      <w:rFonts w:ascii="標楷體" w:eastAsia="標楷體" w:hAnsi="標楷體" w:cs="Arial"/>
                      <w:sz w:val="20"/>
                      <w:szCs w:val="20"/>
                    </w:rPr>
                    <w:t>02</w:t>
                  </w:r>
                  <w:r w:rsidRPr="00B70761">
                    <w:rPr>
                      <w:rStyle w:val="nobr1"/>
                      <w:rFonts w:ascii="標楷體" w:eastAsia="標楷體" w:hAnsi="標楷體" w:cs="Arial" w:hint="eastAsia"/>
                      <w:sz w:val="20"/>
                      <w:szCs w:val="20"/>
                    </w:rPr>
                    <w:t>)</w:t>
                  </w:r>
                  <w:r w:rsidRPr="00B70761">
                    <w:rPr>
                      <w:rStyle w:val="nobr1"/>
                      <w:rFonts w:ascii="標楷體" w:eastAsia="標楷體" w:hAnsi="標楷體" w:cs="Arial"/>
                      <w:sz w:val="20"/>
                      <w:szCs w:val="20"/>
                    </w:rPr>
                    <w:t>2768</w:t>
                  </w:r>
                  <w:r w:rsidRPr="00B70761">
                    <w:rPr>
                      <w:rStyle w:val="nobr1"/>
                      <w:rFonts w:ascii="標楷體" w:eastAsia="標楷體" w:hAnsi="標楷體" w:cs="Arial" w:hint="eastAsia"/>
                      <w:sz w:val="20"/>
                      <w:szCs w:val="20"/>
                    </w:rPr>
                    <w:t>-</w:t>
                  </w:r>
                  <w:r w:rsidRPr="00B70761">
                    <w:rPr>
                      <w:rStyle w:val="nobr1"/>
                      <w:rFonts w:ascii="標楷體" w:eastAsia="標楷體" w:hAnsi="標楷體" w:cs="Arial"/>
                      <w:sz w:val="20"/>
                      <w:szCs w:val="20"/>
                    </w:rPr>
                    <w:t>4999</w:t>
                  </w:r>
                  <w:r w:rsidRPr="00B7076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 xml:space="preserve">　　　　保全公司：0809-081850</w:t>
                  </w:r>
                </w:p>
                <w:p w:rsidR="000519DD" w:rsidRDefault="000519DD" w:rsidP="00894B95">
                  <w:pPr>
                    <w:spacing w:line="0" w:lineRule="atLeast"/>
                    <w:jc w:val="center"/>
                    <w:rPr>
                      <w:rFonts w:ascii="標楷體" w:eastAsia="標楷體"/>
                    </w:rPr>
                  </w:pPr>
                  <w:r w:rsidRPr="00B7076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電力公司：0800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-</w:t>
                  </w:r>
                  <w:r w:rsidRPr="00B70761">
                    <w:rPr>
                      <w:rFonts w:ascii="標楷體" w:eastAsia="標楷體" w:hAnsi="標楷體" w:hint="eastAsia"/>
                      <w:color w:val="FF0000"/>
                      <w:sz w:val="20"/>
                      <w:szCs w:val="20"/>
                    </w:rPr>
                    <w:t>031212　　　　　　總務主任：0988－005051</w:t>
                  </w:r>
                </w:p>
              </w:tc>
            </w:tr>
          </w:tbl>
          <w:p w:rsidR="000519DD" w:rsidRDefault="000519DD" w:rsidP="00894B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4.適當進行場所內廣播，應避免發生驚慌。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90"/>
            </w:tblGrid>
            <w:tr w:rsidR="000519DD" w:rsidTr="00894B95">
              <w:tc>
                <w:tcPr>
                  <w:tcW w:w="69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9DD" w:rsidRDefault="000519DD" w:rsidP="00894B95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緊急廣播例（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重複二次以上）</w:t>
                  </w:r>
                </w:p>
                <w:p w:rsidR="000519DD" w:rsidRDefault="000519DD" w:rsidP="00894B95">
                  <w:pPr>
                    <w:spacing w:line="0" w:lineRule="atLeast"/>
                    <w:ind w:firstLineChars="200" w:firstLine="320"/>
                    <w:rPr>
                      <w:rFonts w:ascii="標楷體" w:eastAsia="標楷體" w:hAnsi="標楷體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「這裡是總務處，現在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在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綜合大樓發生火災！2樓及3樓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滅火班請立即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進行滅火行動。避難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引導班請依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指定位置就定位！</w:t>
                  </w:r>
                  <w:r w:rsidRPr="00B1062E"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  <w:highlight w:val="yellow"/>
                    </w:rPr>
                    <w:t>各層負責人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請將瓦斯關閉，並採取防止延燒對策。並讓電梯停在一樓！各位</w:t>
                  </w:r>
                  <w:r>
                    <w:rPr>
                      <w:rFonts w:ascii="標楷體" w:eastAsia="標楷體" w:hAnsi="標楷體" w:hint="eastAsia"/>
                      <w:color w:val="FF0000"/>
                      <w:sz w:val="16"/>
                      <w:szCs w:val="16"/>
                      <w:highlight w:val="yellow"/>
                      <w:u w:val="single"/>
                    </w:rPr>
                    <w:t>所有人員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請依照避難引導人員之指示進行避難逃生。請絕對不要搭乘電梯」。</w:t>
                  </w:r>
                </w:p>
              </w:tc>
            </w:tr>
          </w:tbl>
          <w:p w:rsidR="000519DD" w:rsidRDefault="000519DD" w:rsidP="00894B95">
            <w:pPr>
              <w:spacing w:line="0" w:lineRule="atLeast"/>
              <w:rPr>
                <w:rFonts w:ascii="標楷體" w:eastAsia="標楷體"/>
                <w:b/>
                <w:sz w:val="32"/>
              </w:rPr>
            </w:pPr>
          </w:p>
        </w:tc>
      </w:tr>
      <w:tr w:rsidR="000519DD" w:rsidTr="00894B95">
        <w:trPr>
          <w:trHeight w:val="2136"/>
        </w:trPr>
        <w:tc>
          <w:tcPr>
            <w:tcW w:w="1308" w:type="dxa"/>
          </w:tcPr>
          <w:p w:rsidR="000519DD" w:rsidRDefault="000519DD" w:rsidP="00894B95">
            <w:pPr>
              <w:spacing w:line="0" w:lineRule="atLeast"/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滅火班</w:t>
            </w:r>
          </w:p>
        </w:tc>
        <w:tc>
          <w:tcPr>
            <w:tcW w:w="1075" w:type="dxa"/>
            <w:gridSpan w:val="2"/>
          </w:tcPr>
          <w:p w:rsidR="000519DD" w:rsidRPr="00084BE3" w:rsidRDefault="000519DD" w:rsidP="00894B95">
            <w:pPr>
              <w:spacing w:line="0" w:lineRule="atLeast"/>
              <w:rPr>
                <w:rFonts w:ascii="標楷體" w:eastAsia="標楷體"/>
                <w:b/>
                <w:color w:val="FF0000"/>
                <w:sz w:val="20"/>
                <w:szCs w:val="20"/>
              </w:rPr>
            </w:pPr>
            <w:r w:rsidRPr="00084BE3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班長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：</w:t>
            </w:r>
          </w:p>
          <w:p w:rsidR="000519DD" w:rsidRDefault="000519DD" w:rsidP="00894B95">
            <w:pPr>
              <w:spacing w:line="0" w:lineRule="atLeast"/>
              <w:rPr>
                <w:rFonts w:ascii="標楷體" w:eastAsia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藍立達</w:t>
            </w:r>
            <w:r w:rsidRPr="00084BE3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0519DD" w:rsidRPr="00084BE3" w:rsidRDefault="000519DD" w:rsidP="00894B95">
            <w:pPr>
              <w:spacing w:line="0" w:lineRule="atLeast"/>
              <w:rPr>
                <w:rFonts w:ascii="標楷體" w:eastAsia="標楷體"/>
                <w:b/>
                <w:color w:val="FF0000"/>
                <w:sz w:val="20"/>
                <w:szCs w:val="20"/>
              </w:rPr>
            </w:pPr>
          </w:p>
          <w:p w:rsidR="000519DD" w:rsidRPr="00084BE3" w:rsidRDefault="000519DD" w:rsidP="00894B95">
            <w:pPr>
              <w:spacing w:line="0" w:lineRule="atLeast"/>
              <w:rPr>
                <w:rFonts w:ascii="標楷體" w:eastAsia="標楷體"/>
                <w:b/>
                <w:color w:val="FF0000"/>
                <w:sz w:val="20"/>
                <w:szCs w:val="20"/>
              </w:rPr>
            </w:pPr>
            <w:r w:rsidRPr="00084BE3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成員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：</w:t>
            </w:r>
          </w:p>
          <w:p w:rsidR="000519DD" w:rsidRDefault="000519DD" w:rsidP="00894B95">
            <w:pPr>
              <w:spacing w:line="0" w:lineRule="atLeast"/>
              <w:jc w:val="center"/>
              <w:rPr>
                <w:rFonts w:ascii="標楷體" w:eastAsia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陳坤杉</w:t>
            </w:r>
            <w:r w:rsidRPr="00084BE3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洪基旺</w:t>
            </w:r>
            <w:r w:rsidRPr="00084BE3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林宗學</w:t>
            </w:r>
            <w:r w:rsidRPr="00084BE3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、</w:t>
            </w:r>
          </w:p>
          <w:p w:rsidR="000519DD" w:rsidRDefault="000519DD" w:rsidP="00894B95">
            <w:pPr>
              <w:spacing w:line="0" w:lineRule="atLeast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羅翊翔</w:t>
            </w:r>
          </w:p>
        </w:tc>
        <w:tc>
          <w:tcPr>
            <w:tcW w:w="6903" w:type="dxa"/>
            <w:gridSpan w:val="2"/>
          </w:tcPr>
          <w:p w:rsidR="000519DD" w:rsidRDefault="000519DD" w:rsidP="00894B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指揮成員展開滅火工作。</w:t>
            </w:r>
          </w:p>
          <w:p w:rsidR="000519DD" w:rsidRDefault="000519DD" w:rsidP="00894B95">
            <w:pPr>
              <w:spacing w:line="0" w:lineRule="atLeast"/>
              <w:rPr>
                <w:rFonts w:ascii="標楷體" w:eastAsia="MS Mincho" w:hAnsi="標楷體"/>
                <w:lang w:eastAsia="ja-JP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使用滅火器、消防栓進行滅火工作。</w:t>
            </w:r>
          </w:p>
          <w:tbl>
            <w:tblPr>
              <w:tblW w:w="0" w:type="auto"/>
              <w:tblInd w:w="443" w:type="dxa"/>
              <w:tblLook w:val="01E0" w:firstRow="1" w:lastRow="1" w:firstColumn="1" w:lastColumn="1" w:noHBand="0" w:noVBand="0"/>
            </w:tblPr>
            <w:tblGrid>
              <w:gridCol w:w="2250"/>
              <w:gridCol w:w="2250"/>
            </w:tblGrid>
            <w:tr w:rsidR="000519DD" w:rsidTr="00894B95">
              <w:tc>
                <w:tcPr>
                  <w:tcW w:w="2250" w:type="dxa"/>
                  <w:vAlign w:val="center"/>
                </w:tcPr>
                <w:p w:rsidR="000519DD" w:rsidRDefault="000519DD" w:rsidP="00894B95">
                  <w:pPr>
                    <w:spacing w:line="0" w:lineRule="atLeast"/>
                    <w:jc w:val="center"/>
                    <w:rPr>
                      <w:rFonts w:ascii="標楷體" w:eastAsia="MS Mincho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滅火器</w:t>
                  </w:r>
                </w:p>
              </w:tc>
              <w:tc>
                <w:tcPr>
                  <w:tcW w:w="2250" w:type="dxa"/>
                  <w:vAlign w:val="center"/>
                </w:tcPr>
                <w:p w:rsidR="000519DD" w:rsidRDefault="000519DD" w:rsidP="00894B95">
                  <w:pPr>
                    <w:spacing w:line="0" w:lineRule="atLeast"/>
                    <w:jc w:val="center"/>
                    <w:rPr>
                      <w:rFonts w:ascii="標楷體" w:eastAsia="MS Mincho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  <w:u w:val="single"/>
                    </w:rPr>
                    <w:t>消防栓</w:t>
                  </w:r>
                </w:p>
              </w:tc>
            </w:tr>
            <w:tr w:rsidR="000519DD" w:rsidTr="00894B95">
              <w:tc>
                <w:tcPr>
                  <w:tcW w:w="2250" w:type="dxa"/>
                  <w:vAlign w:val="center"/>
                </w:tcPr>
                <w:p w:rsidR="000519DD" w:rsidRDefault="000519DD" w:rsidP="00894B95">
                  <w:pPr>
                    <w:spacing w:line="0" w:lineRule="atLeast"/>
                    <w:rPr>
                      <w:rFonts w:ascii="標楷體" w:eastAsia="MS Mincho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sym w:font="Wingdings" w:char="F081"/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拔安全插銷</w:t>
                  </w: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tab/>
                  </w:r>
                </w:p>
                <w:p w:rsidR="000519DD" w:rsidRDefault="000519DD" w:rsidP="00894B95">
                  <w:pPr>
                    <w:spacing w:line="0" w:lineRule="atLeast"/>
                    <w:rPr>
                      <w:rFonts w:ascii="標楷體" w:eastAsia="MS Mincho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sym w:font="Wingdings" w:char="F082"/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噴嘴對準火源</w:t>
                  </w:r>
                </w:p>
                <w:p w:rsidR="000519DD" w:rsidRDefault="000519DD" w:rsidP="00894B95">
                  <w:pPr>
                    <w:spacing w:line="0" w:lineRule="atLeast"/>
                    <w:rPr>
                      <w:rFonts w:ascii="標楷體" w:eastAsia="MS Mincho" w:hAnsi="標楷體"/>
                    </w:rPr>
                  </w:pP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sym w:font="Wingdings" w:char="F083"/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用力壓握把</w:t>
                  </w:r>
                  <w:proofErr w:type="gramEnd"/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2250" w:type="dxa"/>
                  <w:vAlign w:val="center"/>
                </w:tcPr>
                <w:p w:rsidR="000519DD" w:rsidRDefault="000519DD" w:rsidP="00894B95">
                  <w:pPr>
                    <w:spacing w:line="0" w:lineRule="atLeast"/>
                    <w:rPr>
                      <w:rFonts w:ascii="標楷體" w:eastAsia="MS Mincho" w:hAnsi="標楷體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sym w:font="Wingdings" w:char="F081"/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按下起動開關</w:t>
                  </w:r>
                </w:p>
                <w:p w:rsidR="000519DD" w:rsidRDefault="000519DD" w:rsidP="00894B95">
                  <w:pPr>
                    <w:spacing w:line="0" w:lineRule="atLeast"/>
                    <w:rPr>
                      <w:rFonts w:ascii="標楷體" w:eastAsia="MS Mincho" w:hAnsi="標楷體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sym w:font="Wingdings" w:char="F082"/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連接延伸水帶</w:t>
                  </w:r>
                </w:p>
                <w:p w:rsidR="000519DD" w:rsidRDefault="000519DD" w:rsidP="00894B95">
                  <w:pPr>
                    <w:spacing w:line="0" w:lineRule="atLeast"/>
                    <w:rPr>
                      <w:rFonts w:ascii="標楷體" w:eastAsia="MS Mincho" w:hAnsi="標楷體"/>
                    </w:rPr>
                  </w:pPr>
                  <w:r>
                    <w:rPr>
                      <w:rFonts w:ascii="標楷體" w:eastAsia="標楷體" w:hAnsi="標楷體"/>
                      <w:sz w:val="16"/>
                      <w:szCs w:val="16"/>
                    </w:rPr>
                    <w:sym w:font="Wingdings" w:char="F083"/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打開消防栓放水</w:t>
                  </w:r>
                </w:p>
              </w:tc>
            </w:tr>
          </w:tbl>
          <w:p w:rsidR="000519DD" w:rsidRDefault="000519DD" w:rsidP="00894B95">
            <w:pPr>
              <w:spacing w:line="280" w:lineRule="exact"/>
            </w:pPr>
            <w:r>
              <w:rPr>
                <w:rFonts w:ascii="標楷體" w:eastAsia="標楷體" w:hAnsi="標楷體"/>
              </w:rPr>
              <w:t>3.</w:t>
            </w:r>
            <w:r>
              <w:rPr>
                <w:rFonts w:ascii="標楷體" w:eastAsia="標楷體" w:hAnsi="標楷體" w:hint="eastAsia"/>
              </w:rPr>
              <w:t>與消防隊連</w:t>
            </w:r>
            <w:proofErr w:type="gramStart"/>
            <w:r>
              <w:rPr>
                <w:rFonts w:ascii="標楷體" w:eastAsia="標楷體" w:hAnsi="標楷體" w:hint="eastAsia"/>
              </w:rPr>
              <w:t>繫</w:t>
            </w:r>
            <w:proofErr w:type="gramEnd"/>
            <w:r>
              <w:rPr>
                <w:rFonts w:ascii="標楷體" w:eastAsia="標楷體" w:hAnsi="標楷體" w:hint="eastAsia"/>
              </w:rPr>
              <w:t>並協助之。</w:t>
            </w:r>
          </w:p>
        </w:tc>
      </w:tr>
      <w:tr w:rsidR="000519DD" w:rsidTr="00894B95">
        <w:trPr>
          <w:trHeight w:val="2872"/>
        </w:trPr>
        <w:tc>
          <w:tcPr>
            <w:tcW w:w="1308" w:type="dxa"/>
          </w:tcPr>
          <w:p w:rsidR="000519DD" w:rsidRDefault="000519DD" w:rsidP="00894B95">
            <w:pPr>
              <w:spacing w:line="0" w:lineRule="atLeast"/>
              <w:jc w:val="center"/>
              <w:rPr>
                <w:rFonts w:ascii="標楷體" w:eastAsia="標楷體"/>
                <w:b/>
                <w:sz w:val="32"/>
              </w:rPr>
            </w:pPr>
            <w:r>
              <w:rPr>
                <w:rFonts w:ascii="標楷體" w:eastAsia="標楷體" w:hint="eastAsia"/>
                <w:b/>
                <w:sz w:val="32"/>
              </w:rPr>
              <w:t>避難引導班</w:t>
            </w:r>
          </w:p>
        </w:tc>
        <w:tc>
          <w:tcPr>
            <w:tcW w:w="1075" w:type="dxa"/>
            <w:gridSpan w:val="2"/>
          </w:tcPr>
          <w:p w:rsidR="000519DD" w:rsidRPr="00BD5EDC" w:rsidRDefault="000519DD" w:rsidP="00894B95">
            <w:pPr>
              <w:spacing w:line="0" w:lineRule="atLeast"/>
              <w:rPr>
                <w:rFonts w:ascii="標楷體" w:eastAsia="標楷體"/>
                <w:b/>
                <w:color w:val="FF0000"/>
                <w:sz w:val="20"/>
                <w:szCs w:val="20"/>
              </w:rPr>
            </w:pPr>
            <w:r w:rsidRPr="00BD5EDC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班長</w:t>
            </w:r>
            <w:r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：</w:t>
            </w:r>
          </w:p>
          <w:p w:rsidR="000519DD" w:rsidRDefault="000519DD" w:rsidP="00894B95">
            <w:pPr>
              <w:spacing w:line="0" w:lineRule="atLeast"/>
              <w:rPr>
                <w:rFonts w:ascii="標楷體" w:eastAsia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劉佩華</w:t>
            </w:r>
          </w:p>
          <w:p w:rsidR="000519DD" w:rsidRPr="00BD5EDC" w:rsidRDefault="000519DD" w:rsidP="00894B95">
            <w:pPr>
              <w:spacing w:line="0" w:lineRule="atLeast"/>
              <w:rPr>
                <w:rFonts w:ascii="標楷體" w:eastAsia="標楷體"/>
                <w:b/>
                <w:color w:val="FF0000"/>
                <w:sz w:val="20"/>
                <w:szCs w:val="20"/>
              </w:rPr>
            </w:pPr>
          </w:p>
          <w:p w:rsidR="000519DD" w:rsidRPr="00BD5EDC" w:rsidRDefault="000519DD" w:rsidP="00894B95">
            <w:pPr>
              <w:spacing w:line="0" w:lineRule="atLeast"/>
              <w:rPr>
                <w:rFonts w:ascii="標楷體" w:eastAsia="標楷體"/>
                <w:b/>
                <w:color w:val="FF0000"/>
                <w:sz w:val="20"/>
                <w:szCs w:val="20"/>
              </w:rPr>
            </w:pPr>
            <w:r w:rsidRPr="00BD5EDC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成員</w:t>
            </w:r>
          </w:p>
          <w:p w:rsidR="000519DD" w:rsidRPr="00CD349C" w:rsidRDefault="000519DD" w:rsidP="00894B95">
            <w:pPr>
              <w:spacing w:line="0" w:lineRule="atLeast"/>
              <w:jc w:val="center"/>
              <w:rPr>
                <w:rFonts w:ascii="標楷體" w:eastAsia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林祥威、廖峻毅</w:t>
            </w:r>
            <w:r w:rsidRPr="00BD5EDC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、</w:t>
            </w:r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王聖</w:t>
            </w:r>
            <w:proofErr w:type="gramStart"/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灃</w:t>
            </w:r>
            <w:proofErr w:type="gramEnd"/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、范美玉</w:t>
            </w:r>
            <w:r w:rsidRPr="00BD5EDC"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、王振慈</w:t>
            </w:r>
            <w:r>
              <w:rPr>
                <w:rFonts w:ascii="標楷體" w:eastAsia="標楷體" w:hint="eastAsia"/>
                <w:b/>
                <w:color w:val="FF0000"/>
                <w:sz w:val="20"/>
                <w:szCs w:val="20"/>
              </w:rPr>
              <w:t>、</w:t>
            </w:r>
          </w:p>
        </w:tc>
        <w:tc>
          <w:tcPr>
            <w:tcW w:w="6903" w:type="dxa"/>
            <w:gridSpan w:val="2"/>
          </w:tcPr>
          <w:p w:rsidR="000519DD" w:rsidRDefault="000519DD" w:rsidP="00894B9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eastAsia="MS Mincho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.於起火層及其上方樓層，傳達開始避難指令。</w:t>
            </w:r>
          </w:p>
          <w:p w:rsidR="000519DD" w:rsidRDefault="000519DD" w:rsidP="00894B9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2.開放並確認緊急出口之開啟。</w:t>
            </w:r>
          </w:p>
          <w:p w:rsidR="000519DD" w:rsidRDefault="000519DD" w:rsidP="00894B9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3.移除造成避難障礙之物品。</w:t>
            </w:r>
          </w:p>
          <w:p w:rsidR="000519DD" w:rsidRDefault="000519DD" w:rsidP="00894B9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4.無法及時避難及需要緊急救助人員之確認及通報。</w:t>
            </w:r>
          </w:p>
          <w:p w:rsidR="000519DD" w:rsidRDefault="000519DD" w:rsidP="00894B9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5.運用繩索等，劃定警戒區。</w:t>
            </w:r>
          </w:p>
          <w:p w:rsidR="000519DD" w:rsidRDefault="000519DD" w:rsidP="00894B9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操作避難器具、擔任避難引導。</w:t>
            </w:r>
          </w:p>
          <w:tbl>
            <w:tblPr>
              <w:tblW w:w="0" w:type="auto"/>
              <w:tblInd w:w="72" w:type="dxa"/>
              <w:tblLook w:val="01E0" w:firstRow="1" w:lastRow="1" w:firstColumn="1" w:lastColumn="1" w:noHBand="0" w:noVBand="0"/>
            </w:tblPr>
            <w:tblGrid>
              <w:gridCol w:w="2865"/>
              <w:gridCol w:w="3153"/>
            </w:tblGrid>
            <w:tr w:rsidR="000519DD" w:rsidTr="00894B95">
              <w:tc>
                <w:tcPr>
                  <w:tcW w:w="3060" w:type="dxa"/>
                  <w:vAlign w:val="center"/>
                </w:tcPr>
                <w:p w:rsidR="000519DD" w:rsidRDefault="000519DD" w:rsidP="00894B95">
                  <w:pPr>
                    <w:spacing w:line="0" w:lineRule="atLeast"/>
                    <w:jc w:val="center"/>
                    <w:rPr>
                      <w:rFonts w:ascii="標楷體" w:eastAsia="MS Mincho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C1D33A8" wp14:editId="47539AC2">
                            <wp:simplePos x="0" y="0"/>
                            <wp:positionH relativeFrom="column">
                              <wp:posOffset>163830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3971925" cy="0"/>
                            <wp:effectExtent l="13970" t="6985" r="5080" b="12065"/>
                            <wp:wrapNone/>
                            <wp:docPr id="6" name="直線單箭頭接點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9719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單箭頭接點 6" o:spid="_x0000_s1026" type="#_x0000_t32" style="position:absolute;margin-left:12.9pt;margin-top:12.7pt;width:31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"/>
                        </w:pict>
                      </mc:Fallback>
                    </mc:AlternateContent>
                  </w: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>重點</w:t>
                  </w:r>
                </w:p>
              </w:tc>
              <w:tc>
                <w:tcPr>
                  <w:tcW w:w="3305" w:type="dxa"/>
                  <w:vAlign w:val="center"/>
                </w:tcPr>
                <w:p w:rsidR="000519DD" w:rsidRDefault="000519DD" w:rsidP="00894B95">
                  <w:pPr>
                    <w:spacing w:line="0" w:lineRule="atLeast"/>
                    <w:jc w:val="center"/>
                    <w:rPr>
                      <w:rFonts w:ascii="標楷體" w:eastAsia="MS Mincho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D64DF70" wp14:editId="51DCB928">
                            <wp:simplePos x="0" y="0"/>
                            <wp:positionH relativeFrom="column">
                              <wp:posOffset>5715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6985" cy="673100"/>
                            <wp:effectExtent l="8255" t="8255" r="13335" b="13970"/>
                            <wp:wrapNone/>
                            <wp:docPr id="5" name="直線單箭頭接點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985" cy="6731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直線單箭頭接點 5" o:spid="_x0000_s1026" type="#_x0000_t32" style="position:absolute;margin-left:.45pt;margin-top:2.3pt;width:.5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"/>
                        </w:pict>
                      </mc:Fallback>
                    </mc:AlternateContent>
                  </w:r>
                  <w:r>
                    <w:rPr>
                      <w:rFonts w:hint="eastAsia"/>
                      <w:sz w:val="20"/>
                      <w:szCs w:val="20"/>
                      <w:lang w:eastAsia="ja-JP"/>
                    </w:rPr>
                    <w:t>必要裝備</w:t>
                  </w:r>
                </w:p>
              </w:tc>
            </w:tr>
            <w:tr w:rsidR="000519DD" w:rsidTr="00894B95">
              <w:tc>
                <w:tcPr>
                  <w:tcW w:w="3060" w:type="dxa"/>
                  <w:vAlign w:val="center"/>
                </w:tcPr>
                <w:p w:rsidR="000519DD" w:rsidRDefault="000519DD" w:rsidP="00894B95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通道轉角、樓梯出入口應配置引導人員。</w:t>
                  </w:r>
                </w:p>
                <w:p w:rsidR="000519DD" w:rsidRDefault="000519DD" w:rsidP="00894B95">
                  <w:pPr>
                    <w:spacing w:line="0" w:lineRule="atLeast"/>
                    <w:rPr>
                      <w:rFonts w:ascii="標楷體" w:eastAsia="MS Mincho" w:hAnsi="標楷體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>以起火層及其上層為優先配置。</w:t>
                  </w:r>
                </w:p>
              </w:tc>
              <w:tc>
                <w:tcPr>
                  <w:tcW w:w="3305" w:type="dxa"/>
                  <w:vAlign w:val="center"/>
                </w:tcPr>
                <w:p w:rsidR="000519DD" w:rsidRDefault="000519DD" w:rsidP="00894B95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rFonts w:hint="eastAsia"/>
                      <w:sz w:val="16"/>
                      <w:szCs w:val="16"/>
                    </w:rPr>
                    <w:t>‧</w:t>
                  </w:r>
                  <w:proofErr w:type="gramEnd"/>
                  <w:r>
                    <w:rPr>
                      <w:rFonts w:hint="eastAsia"/>
                      <w:sz w:val="16"/>
                      <w:szCs w:val="16"/>
                    </w:rPr>
                    <w:t>各居室（或教室）、避難出口等之萬用鑰匙。</w:t>
                  </w:r>
                </w:p>
                <w:p w:rsidR="000519DD" w:rsidRDefault="000519DD" w:rsidP="00894B95">
                  <w:pPr>
                    <w:spacing w:line="0" w:lineRule="atLeast"/>
                    <w:rPr>
                      <w:sz w:val="16"/>
                      <w:szCs w:val="16"/>
                      <w:lang w:eastAsia="ja-JP"/>
                    </w:rPr>
                  </w:pP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>‧手提擴音機</w:t>
                  </w: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 xml:space="preserve">      </w:t>
                  </w:r>
                  <w:r>
                    <w:rPr>
                      <w:rFonts w:hint="eastAsia"/>
                      <w:sz w:val="16"/>
                      <w:szCs w:val="16"/>
                      <w:lang w:eastAsia="ja-JP"/>
                    </w:rPr>
                    <w:t>‧繩索。</w:t>
                  </w:r>
                </w:p>
                <w:p w:rsidR="000519DD" w:rsidRDefault="000519DD" w:rsidP="00894B95">
                  <w:pPr>
                    <w:spacing w:line="0" w:lineRule="atLeast"/>
                    <w:rPr>
                      <w:rFonts w:ascii="標楷體" w:eastAsia="MS Mincho" w:hAnsi="標楷體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hint="eastAsia"/>
                      <w:sz w:val="16"/>
                      <w:szCs w:val="16"/>
                    </w:rPr>
                    <w:t>‧</w:t>
                  </w:r>
                  <w:proofErr w:type="gramEnd"/>
                  <w:r>
                    <w:rPr>
                      <w:rFonts w:hint="eastAsia"/>
                      <w:sz w:val="16"/>
                      <w:szCs w:val="16"/>
                    </w:rPr>
                    <w:t xml:space="preserve">手電筒。　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  </w:t>
                  </w:r>
                  <w:proofErr w:type="gramStart"/>
                  <w:r>
                    <w:rPr>
                      <w:rFonts w:hint="eastAsia"/>
                      <w:sz w:val="16"/>
                      <w:szCs w:val="16"/>
                    </w:rPr>
                    <w:t>‧</w:t>
                  </w:r>
                  <w:proofErr w:type="gramEnd"/>
                  <w:r>
                    <w:rPr>
                      <w:rFonts w:hint="eastAsia"/>
                      <w:sz w:val="16"/>
                      <w:szCs w:val="16"/>
                    </w:rPr>
                    <w:t>其他必要之器材。</w:t>
                  </w:r>
                </w:p>
              </w:tc>
            </w:tr>
          </w:tbl>
          <w:p w:rsidR="000519DD" w:rsidRDefault="000519DD" w:rsidP="00894B95">
            <w:pPr>
              <w:spacing w:line="0" w:lineRule="atLeast"/>
              <w:jc w:val="center"/>
              <w:rPr>
                <w:rFonts w:ascii="標楷體" w:eastAsia="標楷體"/>
                <w:b/>
                <w:sz w:val="32"/>
              </w:rPr>
            </w:pPr>
          </w:p>
        </w:tc>
      </w:tr>
    </w:tbl>
    <w:p w:rsidR="000519DD" w:rsidRPr="00F712CC" w:rsidRDefault="000519DD" w:rsidP="000519DD">
      <w:pPr>
        <w:spacing w:line="0" w:lineRule="atLeast"/>
        <w:rPr>
          <w:rFonts w:ascii="標楷體" w:eastAsia="標楷體" w:hAnsi="標楷體"/>
          <w:color w:val="FF0000"/>
          <w:sz w:val="20"/>
        </w:rPr>
      </w:pPr>
      <w:r>
        <w:rPr>
          <w:rFonts w:ascii="標楷體" w:eastAsia="標楷體"/>
        </w:rPr>
        <w:br w:type="page"/>
      </w:r>
    </w:p>
    <w:p w:rsidR="0016163E" w:rsidRDefault="000519DD">
      <w:r>
        <w:rPr>
          <w:rFonts w:ascii="標楷體" w:eastAsia="標楷體"/>
          <w:noProof/>
          <w:u w:val="single"/>
        </w:rPr>
        <w:lastRenderedPageBreak/>
        <w:drawing>
          <wp:inline distT="0" distB="0" distL="0" distR="0" wp14:anchorId="01136E19" wp14:editId="61736E40">
            <wp:extent cx="5274310" cy="7624527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24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16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DD"/>
    <w:rsid w:val="000519DD"/>
    <w:rsid w:val="00226107"/>
    <w:rsid w:val="0096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1">
    <w:name w:val="nobr1"/>
    <w:rsid w:val="000519DD"/>
  </w:style>
  <w:style w:type="paragraph" w:styleId="a3">
    <w:name w:val="Balloon Text"/>
    <w:basedOn w:val="a"/>
    <w:link w:val="a4"/>
    <w:uiPriority w:val="99"/>
    <w:semiHidden/>
    <w:unhideWhenUsed/>
    <w:rsid w:val="00051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19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1">
    <w:name w:val="nobr1"/>
    <w:rsid w:val="000519DD"/>
  </w:style>
  <w:style w:type="paragraph" w:styleId="a3">
    <w:name w:val="Balloon Text"/>
    <w:basedOn w:val="a"/>
    <w:link w:val="a4"/>
    <w:uiPriority w:val="99"/>
    <w:semiHidden/>
    <w:unhideWhenUsed/>
    <w:rsid w:val="00051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1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事務組</dc:creator>
  <cp:lastModifiedBy>事務組</cp:lastModifiedBy>
  <cp:revision>1</cp:revision>
  <dcterms:created xsi:type="dcterms:W3CDTF">2018-10-22T02:19:00Z</dcterms:created>
  <dcterms:modified xsi:type="dcterms:W3CDTF">2018-10-22T02:19:00Z</dcterms:modified>
</cp:coreProperties>
</file>